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42" w:rsidRDefault="007B4C47" w:rsidP="001B6F60">
      <w:pPr>
        <w:jc w:val="center"/>
        <w:rPr>
          <w:rFonts w:ascii="Helvetica Neue" w:eastAsia="Helvetica Neue" w:hAnsi="Helvetica Neue" w:cs="Helvetica Neue"/>
          <w:b/>
          <w:color w:val="20124D"/>
          <w:sz w:val="36"/>
          <w:szCs w:val="36"/>
        </w:rPr>
      </w:pPr>
      <w:r>
        <w:rPr>
          <w:rFonts w:ascii="Helvetica Neue" w:eastAsia="Helvetica Neue" w:hAnsi="Helvetica Neue" w:cs="Helvetica Neue"/>
          <w:b/>
          <w:noProof/>
          <w:color w:val="20124D"/>
          <w:sz w:val="36"/>
          <w:szCs w:val="36"/>
          <w:lang w:val="en-CA"/>
        </w:rPr>
        <w:drawing>
          <wp:inline distT="114300" distB="114300" distL="114300" distR="114300">
            <wp:extent cx="5943600" cy="1625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1625600"/>
                    </a:xfrm>
                    <a:prstGeom prst="rect">
                      <a:avLst/>
                    </a:prstGeom>
                    <a:ln/>
                  </pic:spPr>
                </pic:pic>
              </a:graphicData>
            </a:graphic>
          </wp:inline>
        </w:drawing>
      </w:r>
    </w:p>
    <w:p w:rsidR="001B6F60" w:rsidRPr="001B6F60" w:rsidRDefault="001B6F60" w:rsidP="001B6F60">
      <w:pPr>
        <w:jc w:val="center"/>
        <w:rPr>
          <w:rFonts w:ascii="Helvetica Neue" w:eastAsia="Helvetica Neue" w:hAnsi="Helvetica Neue" w:cs="Helvetica Neue"/>
          <w:b/>
          <w:color w:val="20124D"/>
          <w:sz w:val="24"/>
          <w:szCs w:val="24"/>
        </w:rPr>
      </w:pPr>
    </w:p>
    <w:p w:rsidR="002F2142" w:rsidRDefault="007B4C47">
      <w:pPr>
        <w:jc w:val="center"/>
        <w:rPr>
          <w:rFonts w:ascii="Helvetica Neue" w:eastAsia="Helvetica Neue" w:hAnsi="Helvetica Neue" w:cs="Helvetica Neue"/>
          <w:b/>
          <w:color w:val="20124D"/>
          <w:sz w:val="36"/>
          <w:szCs w:val="36"/>
        </w:rPr>
      </w:pPr>
      <w:r>
        <w:rPr>
          <w:rFonts w:ascii="Helvetica Neue" w:eastAsia="Helvetica Neue" w:hAnsi="Helvetica Neue" w:cs="Helvetica Neue"/>
          <w:b/>
          <w:color w:val="20124D"/>
          <w:sz w:val="36"/>
          <w:szCs w:val="36"/>
        </w:rPr>
        <w:t>TELUS PureFibre</w:t>
      </w:r>
      <w:r>
        <w:rPr>
          <w:color w:val="002B54"/>
          <w:sz w:val="26"/>
          <w:szCs w:val="26"/>
          <w:highlight w:val="white"/>
        </w:rPr>
        <w:t>™</w:t>
      </w:r>
      <w:r>
        <w:rPr>
          <w:rFonts w:ascii="Helvetica Neue" w:eastAsia="Helvetica Neue" w:hAnsi="Helvetica Neue" w:cs="Helvetica Neue"/>
          <w:b/>
          <w:color w:val="20124D"/>
          <w:sz w:val="36"/>
          <w:szCs w:val="36"/>
        </w:rPr>
        <w:t xml:space="preserve"> Build</w:t>
      </w:r>
    </w:p>
    <w:p w:rsidR="002F2142" w:rsidRDefault="007B4C47">
      <w:pPr>
        <w:jc w:val="center"/>
        <w:rPr>
          <w:rFonts w:ascii="Helvetica Neue" w:eastAsia="Helvetica Neue" w:hAnsi="Helvetica Neue" w:cs="Helvetica Neue"/>
          <w:b/>
          <w:color w:val="20124D"/>
          <w:sz w:val="36"/>
          <w:szCs w:val="36"/>
        </w:rPr>
      </w:pPr>
      <w:r>
        <w:pict>
          <v:rect id="_x0000_i1025" style="width:0;height:1.5pt" o:hralign="center" o:hrstd="t" o:hr="t" fillcolor="#a0a0a0" stroked="f"/>
        </w:pict>
      </w:r>
    </w:p>
    <w:p w:rsidR="002F2142" w:rsidRPr="001B6F60" w:rsidRDefault="002F2142">
      <w:pPr>
        <w:jc w:val="center"/>
        <w:rPr>
          <w:rFonts w:ascii="Helvetica Neue" w:eastAsia="Helvetica Neue" w:hAnsi="Helvetica Neue" w:cs="Helvetica Neue"/>
          <w:b/>
          <w:color w:val="20124D"/>
          <w:sz w:val="24"/>
          <w:szCs w:val="24"/>
        </w:rPr>
      </w:pPr>
    </w:p>
    <w:p w:rsidR="002F2142" w:rsidRDefault="007B4C47">
      <w:pPr>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Throughout 2023 and 2024, TELUS will be working in local neighbourhoods</w:t>
      </w:r>
      <w:r>
        <w:rPr>
          <w:rFonts w:ascii="Helvetica Neue" w:eastAsia="Helvetica Neue" w:hAnsi="Helvetica Neue" w:cs="Helvetica Neue"/>
          <w:color w:val="20124D"/>
          <w:sz w:val="24"/>
          <w:szCs w:val="24"/>
        </w:rPr>
        <w:t xml:space="preserve"> to connect The Town of High Level, parts of Mackenzie County (Ft Vermilion &amp; La Crete) and the M.D. of Opportunity (Red Earth Creek) to the TELUS PureFibre</w:t>
      </w:r>
      <w:r>
        <w:rPr>
          <w:color w:val="002B54"/>
          <w:sz w:val="26"/>
          <w:szCs w:val="26"/>
          <w:highlight w:val="white"/>
        </w:rPr>
        <w:t>™</w:t>
      </w:r>
      <w:r>
        <w:rPr>
          <w:rFonts w:ascii="Helvetica Neue" w:eastAsia="Helvetica Neue" w:hAnsi="Helvetica Neue" w:cs="Helvetica Neue"/>
          <w:color w:val="20124D"/>
          <w:sz w:val="24"/>
          <w:szCs w:val="24"/>
        </w:rPr>
        <w:t xml:space="preserve"> network - Canada’s #1 internet technology for speed and reliability.</w:t>
      </w:r>
      <w:r>
        <w:rPr>
          <w:rFonts w:ascii="Helvetica Neue" w:eastAsia="Helvetica Neue" w:hAnsi="Helvetica Neue" w:cs="Helvetica Neue"/>
          <w:color w:val="20124D"/>
          <w:sz w:val="24"/>
          <w:szCs w:val="24"/>
          <w:vertAlign w:val="superscript"/>
        </w:rPr>
        <w:t>1</w:t>
      </w:r>
    </w:p>
    <w:p w:rsidR="002F2142" w:rsidRDefault="002F2142">
      <w:pPr>
        <w:rPr>
          <w:rFonts w:ascii="Helvetica Neue" w:eastAsia="Helvetica Neue" w:hAnsi="Helvetica Neue" w:cs="Helvetica Neue"/>
          <w:color w:val="20124D"/>
          <w:sz w:val="24"/>
          <w:szCs w:val="24"/>
        </w:rPr>
      </w:pPr>
    </w:p>
    <w:p w:rsidR="002F2142" w:rsidRDefault="007B4C47">
      <w:pPr>
        <w:rPr>
          <w:rFonts w:ascii="Helvetica Neue" w:eastAsia="Helvetica Neue" w:hAnsi="Helvetica Neue" w:cs="Helvetica Neue"/>
          <w:b/>
          <w:color w:val="20124D"/>
          <w:sz w:val="36"/>
          <w:szCs w:val="36"/>
        </w:rPr>
      </w:pPr>
      <w:r>
        <w:rPr>
          <w:rFonts w:ascii="Helvetica Neue" w:eastAsia="Helvetica Neue" w:hAnsi="Helvetica Neue" w:cs="Helvetica Neue"/>
          <w:b/>
          <w:color w:val="20124D"/>
          <w:sz w:val="36"/>
          <w:szCs w:val="36"/>
        </w:rPr>
        <w:t xml:space="preserve">About the </w:t>
      </w:r>
      <w:r w:rsidR="001B6F60">
        <w:rPr>
          <w:rFonts w:ascii="Helvetica Neue" w:eastAsia="Helvetica Neue" w:hAnsi="Helvetica Neue" w:cs="Helvetica Neue"/>
          <w:b/>
          <w:color w:val="20124D"/>
          <w:sz w:val="36"/>
          <w:szCs w:val="36"/>
        </w:rPr>
        <w:t>P</w:t>
      </w:r>
      <w:r>
        <w:rPr>
          <w:rFonts w:ascii="Helvetica Neue" w:eastAsia="Helvetica Neue" w:hAnsi="Helvetica Neue" w:cs="Helvetica Neue"/>
          <w:b/>
          <w:color w:val="20124D"/>
          <w:sz w:val="36"/>
          <w:szCs w:val="36"/>
        </w:rPr>
        <w:t xml:space="preserve">roject </w:t>
      </w:r>
    </w:p>
    <w:p w:rsidR="002F2142" w:rsidRDefault="007B4C47">
      <w:pPr>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The TELU</w:t>
      </w:r>
      <w:r>
        <w:rPr>
          <w:rFonts w:ascii="Helvetica Neue" w:eastAsia="Helvetica Neue" w:hAnsi="Helvetica Neue" w:cs="Helvetica Neue"/>
          <w:color w:val="20124D"/>
          <w:sz w:val="24"/>
          <w:szCs w:val="24"/>
        </w:rPr>
        <w:t xml:space="preserve">S PureFibre network is made up </w:t>
      </w:r>
      <w:bookmarkStart w:id="0" w:name="_GoBack"/>
      <w:bookmarkEnd w:id="0"/>
      <w:r>
        <w:rPr>
          <w:rFonts w:ascii="Helvetica Neue" w:eastAsia="Helvetica Neue" w:hAnsi="Helvetica Neue" w:cs="Helvetica Neue"/>
          <w:color w:val="20124D"/>
          <w:sz w:val="24"/>
          <w:szCs w:val="24"/>
        </w:rPr>
        <w:t xml:space="preserve">of flexible, transparent, durable strands of glass. These fibre optic strands transmit information as pulses of light, and carry huge amounts of information in the space of seconds. </w:t>
      </w:r>
      <w:r>
        <w:rPr>
          <w:noProof/>
          <w:lang w:val="en-CA"/>
        </w:rPr>
        <w:drawing>
          <wp:anchor distT="114300" distB="114300" distL="114300" distR="114300" simplePos="0" relativeHeight="251658240" behindDoc="0" locked="0" layoutInCell="1" hidden="0" allowOverlap="1">
            <wp:simplePos x="0" y="0"/>
            <wp:positionH relativeFrom="column">
              <wp:posOffset>3000375</wp:posOffset>
            </wp:positionH>
            <wp:positionV relativeFrom="paragraph">
              <wp:posOffset>295275</wp:posOffset>
            </wp:positionV>
            <wp:extent cx="3402841" cy="2310812"/>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02841" cy="2310812"/>
                    </a:xfrm>
                    <a:prstGeom prst="rect">
                      <a:avLst/>
                    </a:prstGeom>
                    <a:ln/>
                  </pic:spPr>
                </pic:pic>
              </a:graphicData>
            </a:graphic>
          </wp:anchor>
        </w:drawing>
      </w:r>
    </w:p>
    <w:p w:rsidR="002F2142" w:rsidRDefault="002F2142">
      <w:pPr>
        <w:rPr>
          <w:rFonts w:ascii="Helvetica Neue" w:eastAsia="Helvetica Neue" w:hAnsi="Helvetica Neue" w:cs="Helvetica Neue"/>
          <w:color w:val="20124D"/>
          <w:sz w:val="24"/>
          <w:szCs w:val="24"/>
        </w:rPr>
      </w:pPr>
    </w:p>
    <w:p w:rsidR="002F2142" w:rsidRDefault="007B4C47">
      <w:pPr>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TELUS is the only major provider in West</w:t>
      </w:r>
      <w:r>
        <w:rPr>
          <w:rFonts w:ascii="Helvetica Neue" w:eastAsia="Helvetica Neue" w:hAnsi="Helvetica Neue" w:cs="Helvetica Neue"/>
          <w:color w:val="20124D"/>
          <w:sz w:val="24"/>
          <w:szCs w:val="24"/>
        </w:rPr>
        <w:t>ern Canada with a 100% fibre optic connection to the home</w:t>
      </w:r>
      <w:r>
        <w:rPr>
          <w:rFonts w:ascii="Helvetica Neue" w:eastAsia="Helvetica Neue" w:hAnsi="Helvetica Neue" w:cs="Helvetica Neue"/>
          <w:color w:val="20124D"/>
          <w:sz w:val="24"/>
          <w:szCs w:val="24"/>
          <w:vertAlign w:val="superscript"/>
        </w:rPr>
        <w:t>1</w:t>
      </w:r>
      <w:r>
        <w:rPr>
          <w:rFonts w:ascii="Helvetica Neue" w:eastAsia="Helvetica Neue" w:hAnsi="Helvetica Neue" w:cs="Helvetica Neue"/>
          <w:color w:val="20124D"/>
          <w:sz w:val="24"/>
          <w:szCs w:val="24"/>
        </w:rPr>
        <w:t>. That means a fast, always consistent connection. Connecting your community to the TELUS PureFibre</w:t>
      </w:r>
      <w:r>
        <w:rPr>
          <w:color w:val="002B54"/>
          <w:sz w:val="26"/>
          <w:szCs w:val="26"/>
          <w:highlight w:val="white"/>
        </w:rPr>
        <w:t>™</w:t>
      </w:r>
      <w:r>
        <w:rPr>
          <w:rFonts w:ascii="Helvetica Neue" w:eastAsia="Helvetica Neue" w:hAnsi="Helvetica Neue" w:cs="Helvetica Neue"/>
          <w:color w:val="20124D"/>
          <w:sz w:val="24"/>
          <w:szCs w:val="24"/>
        </w:rPr>
        <w:t xml:space="preserve"> network means that you will have access to the unique opportunities that fibre optic internet bri</w:t>
      </w:r>
      <w:r>
        <w:rPr>
          <w:rFonts w:ascii="Helvetica Neue" w:eastAsia="Helvetica Neue" w:hAnsi="Helvetica Neue" w:cs="Helvetica Neue"/>
          <w:color w:val="20124D"/>
          <w:sz w:val="24"/>
          <w:szCs w:val="24"/>
        </w:rPr>
        <w:t xml:space="preserve">ngs to residents, businesses, organizations, and essential services.  Visit </w:t>
      </w:r>
      <w:r>
        <w:rPr>
          <w:rFonts w:ascii="Helvetica Neue" w:eastAsia="Helvetica Neue" w:hAnsi="Helvetica Neue" w:cs="Helvetica Neue"/>
          <w:b/>
          <w:color w:val="20124D"/>
          <w:sz w:val="24"/>
          <w:szCs w:val="24"/>
        </w:rPr>
        <w:t>telus.com/connectme</w:t>
      </w:r>
      <w:r>
        <w:rPr>
          <w:rFonts w:ascii="Helvetica Neue" w:eastAsia="Helvetica Neue" w:hAnsi="Helvetica Neue" w:cs="Helvetica Neue"/>
          <w:color w:val="20124D"/>
          <w:sz w:val="24"/>
          <w:szCs w:val="24"/>
        </w:rPr>
        <w:t xml:space="preserve"> today to connect your home or business.  Then, once construction is complete, we’ll contact you to switch</w:t>
      </w:r>
      <w:r w:rsidR="001B6F60">
        <w:rPr>
          <w:rFonts w:ascii="Helvetica Neue" w:eastAsia="Helvetica Neue" w:hAnsi="Helvetica Neue" w:cs="Helvetica Neue"/>
          <w:color w:val="20124D"/>
          <w:sz w:val="24"/>
          <w:szCs w:val="24"/>
        </w:rPr>
        <w:t xml:space="preserve"> to the TELUS PureFibre network.</w:t>
      </w:r>
    </w:p>
    <w:p w:rsidR="001B6F60" w:rsidRPr="001B6F60" w:rsidRDefault="001B6F60">
      <w:pPr>
        <w:rPr>
          <w:rFonts w:ascii="Helvetica Neue" w:eastAsia="Helvetica Neue" w:hAnsi="Helvetica Neue" w:cs="Helvetica Neue"/>
          <w:strike/>
          <w:color w:val="20124D"/>
          <w:sz w:val="24"/>
          <w:szCs w:val="24"/>
          <w:vertAlign w:val="superscript"/>
        </w:rPr>
      </w:pPr>
    </w:p>
    <w:p w:rsidR="002F2142" w:rsidRDefault="007B4C47">
      <w:pPr>
        <w:rPr>
          <w:rFonts w:ascii="Helvetica Neue" w:eastAsia="Helvetica Neue" w:hAnsi="Helvetica Neue" w:cs="Helvetica Neue"/>
          <w:b/>
          <w:color w:val="20124D"/>
          <w:sz w:val="36"/>
          <w:szCs w:val="36"/>
        </w:rPr>
      </w:pPr>
      <w:r>
        <w:rPr>
          <w:rFonts w:ascii="Helvetica Neue" w:eastAsia="Helvetica Neue" w:hAnsi="Helvetica Neue" w:cs="Helvetica Neue"/>
          <w:b/>
          <w:color w:val="20124D"/>
          <w:sz w:val="36"/>
          <w:szCs w:val="36"/>
        </w:rPr>
        <w:lastRenderedPageBreak/>
        <w:t xml:space="preserve">Location and Impacts </w:t>
      </w:r>
    </w:p>
    <w:p w:rsidR="002F2142" w:rsidRDefault="007B4C47">
      <w:pPr>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The majority of construction will take place on public boulevards and utility rights-of-way. In cases where some work needs to take place on private property, TELUS will send out communications to all homeowners in the construction ar</w:t>
      </w:r>
      <w:r>
        <w:rPr>
          <w:rFonts w:ascii="Helvetica Neue" w:eastAsia="Helvetica Neue" w:hAnsi="Helvetica Neue" w:cs="Helvetica Neue"/>
          <w:color w:val="20124D"/>
          <w:sz w:val="24"/>
          <w:szCs w:val="24"/>
        </w:rPr>
        <w:t xml:space="preserve">ea. </w:t>
      </w:r>
    </w:p>
    <w:p w:rsidR="002F2142" w:rsidRDefault="007B4C47">
      <w:pPr>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To learn more about the construction process click</w:t>
      </w:r>
      <w:r>
        <w:rPr>
          <w:rFonts w:ascii="Helvetica Neue" w:eastAsia="Helvetica Neue" w:hAnsi="Helvetica Neue" w:cs="Helvetica Neue"/>
          <w:b/>
          <w:color w:val="20124D"/>
          <w:sz w:val="24"/>
          <w:szCs w:val="24"/>
        </w:rPr>
        <w:t xml:space="preserve"> </w:t>
      </w:r>
      <w:hyperlink r:id="rId9" w:anchor="installation">
        <w:r>
          <w:rPr>
            <w:rFonts w:ascii="Helvetica Neue" w:eastAsia="Helvetica Neue" w:hAnsi="Helvetica Neue" w:cs="Helvetica Neue"/>
            <w:b/>
            <w:color w:val="1155CC"/>
            <w:sz w:val="24"/>
            <w:szCs w:val="24"/>
            <w:u w:val="single"/>
          </w:rPr>
          <w:t>here</w:t>
        </w:r>
      </w:hyperlink>
      <w:r>
        <w:rPr>
          <w:rFonts w:ascii="Helvetica Neue" w:eastAsia="Helvetica Neue" w:hAnsi="Helvetica Neue" w:cs="Helvetica Neue"/>
          <w:color w:val="20124D"/>
          <w:sz w:val="24"/>
          <w:szCs w:val="24"/>
        </w:rPr>
        <w:t xml:space="preserve"> to access Videos and FAQs</w:t>
      </w:r>
    </w:p>
    <w:p w:rsidR="002F2142" w:rsidRDefault="002F2142">
      <w:pPr>
        <w:rPr>
          <w:rFonts w:ascii="Helvetica Neue" w:eastAsia="Helvetica Neue" w:hAnsi="Helvetica Neue" w:cs="Helvetica Neue"/>
          <w:color w:val="20124D"/>
          <w:sz w:val="24"/>
          <w:szCs w:val="24"/>
        </w:rPr>
      </w:pPr>
    </w:p>
    <w:p w:rsidR="002F2142" w:rsidRDefault="007B4C47">
      <w:pPr>
        <w:rPr>
          <w:rFonts w:ascii="Helvetica Neue" w:eastAsia="Helvetica Neue" w:hAnsi="Helvetica Neue" w:cs="Helvetica Neue"/>
          <w:color w:val="20124D"/>
          <w:sz w:val="24"/>
          <w:szCs w:val="24"/>
        </w:rPr>
      </w:pPr>
      <w:r>
        <w:rPr>
          <w:rFonts w:ascii="Helvetica Neue" w:eastAsia="Helvetica Neue" w:hAnsi="Helvetica Neue" w:cs="Helvetica Neue"/>
          <w:noProof/>
          <w:color w:val="20124D"/>
          <w:sz w:val="24"/>
          <w:szCs w:val="24"/>
          <w:lang w:val="en-CA"/>
        </w:rPr>
        <w:drawing>
          <wp:inline distT="114300" distB="114300" distL="114300" distR="114300">
            <wp:extent cx="5943600" cy="3175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3175000"/>
                    </a:xfrm>
                    <a:prstGeom prst="rect">
                      <a:avLst/>
                    </a:prstGeom>
                    <a:ln/>
                  </pic:spPr>
                </pic:pic>
              </a:graphicData>
            </a:graphic>
          </wp:inline>
        </w:drawing>
      </w:r>
    </w:p>
    <w:p w:rsidR="002F2142" w:rsidRPr="001B6F60" w:rsidRDefault="002F2142">
      <w:pPr>
        <w:rPr>
          <w:rFonts w:ascii="Helvetica Neue" w:eastAsia="Helvetica Neue" w:hAnsi="Helvetica Neue" w:cs="Helvetica Neue"/>
          <w:b/>
          <w:color w:val="20124D"/>
          <w:sz w:val="24"/>
          <w:szCs w:val="24"/>
        </w:rPr>
      </w:pPr>
    </w:p>
    <w:p w:rsidR="002F2142" w:rsidRPr="001B6F60" w:rsidRDefault="007B4C47">
      <w:pPr>
        <w:rPr>
          <w:rFonts w:ascii="Helvetica Neue" w:eastAsia="Helvetica Neue" w:hAnsi="Helvetica Neue" w:cs="Helvetica Neue"/>
          <w:b/>
          <w:sz w:val="24"/>
          <w:szCs w:val="24"/>
        </w:rPr>
      </w:pPr>
      <w:r w:rsidRPr="001B6F60">
        <w:rPr>
          <w:rFonts w:ascii="Helvetica Neue" w:eastAsia="Helvetica Neue" w:hAnsi="Helvetica Neue" w:cs="Helvetica Neue"/>
          <w:b/>
          <w:sz w:val="24"/>
          <w:szCs w:val="24"/>
        </w:rPr>
        <w:t>2023 Project</w:t>
      </w:r>
      <w:r w:rsidRPr="001B6F60">
        <w:rPr>
          <w:rFonts w:ascii="Helvetica Neue" w:eastAsia="Helvetica Neue" w:hAnsi="Helvetica Neue" w:cs="Helvetica Neue"/>
          <w:b/>
          <w:sz w:val="24"/>
          <w:szCs w:val="24"/>
        </w:rPr>
        <w:t xml:space="preserve"> </w:t>
      </w:r>
    </w:p>
    <w:p w:rsidR="002F2142" w:rsidRDefault="007B4C47">
      <w:pPr>
        <w:rPr>
          <w:rFonts w:ascii="Helvetica Neue" w:eastAsia="Helvetica Neue" w:hAnsi="Helvetica Neue" w:cs="Helvetica Neue"/>
          <w:b/>
          <w:color w:val="20124D"/>
          <w:sz w:val="36"/>
          <w:szCs w:val="36"/>
        </w:rPr>
      </w:pPr>
      <w:r>
        <w:rPr>
          <w:rFonts w:ascii="Helvetica Neue" w:eastAsia="Helvetica Neue" w:hAnsi="Helvetica Neue" w:cs="Helvetica Neue"/>
          <w:sz w:val="24"/>
          <w:szCs w:val="24"/>
        </w:rPr>
        <w:t xml:space="preserve">The build project is anticipated to run throughout the year of 2023/2024 with the first neighborhoods ready for service sometime in 2024. </w:t>
      </w:r>
    </w:p>
    <w:p w:rsidR="002F2142" w:rsidRPr="001B6F60" w:rsidRDefault="002F2142">
      <w:pPr>
        <w:rPr>
          <w:rFonts w:ascii="Helvetica Neue" w:eastAsia="Helvetica Neue" w:hAnsi="Helvetica Neue" w:cs="Helvetica Neue"/>
          <w:b/>
          <w:color w:val="20124D"/>
          <w:sz w:val="24"/>
          <w:szCs w:val="24"/>
        </w:rPr>
      </w:pPr>
    </w:p>
    <w:p w:rsidR="002F2142" w:rsidRDefault="007B4C47">
      <w:pPr>
        <w:rPr>
          <w:rFonts w:ascii="Helvetica Neue" w:eastAsia="Helvetica Neue" w:hAnsi="Helvetica Neue" w:cs="Helvetica Neue"/>
          <w:b/>
          <w:color w:val="20124D"/>
          <w:sz w:val="36"/>
          <w:szCs w:val="36"/>
        </w:rPr>
      </w:pPr>
      <w:r>
        <w:rPr>
          <w:rFonts w:ascii="Helvetica Neue" w:eastAsia="Helvetica Neue" w:hAnsi="Helvetica Neue" w:cs="Helvetica Neue"/>
          <w:b/>
          <w:color w:val="20124D"/>
          <w:sz w:val="36"/>
          <w:szCs w:val="36"/>
        </w:rPr>
        <w:t xml:space="preserve">Spring Restoration </w:t>
      </w:r>
    </w:p>
    <w:p w:rsidR="002F2142" w:rsidRPr="001B6F60" w:rsidRDefault="002F2142">
      <w:pPr>
        <w:rPr>
          <w:rFonts w:ascii="Helvetica Neue" w:eastAsia="Helvetica Neue" w:hAnsi="Helvetica Neue" w:cs="Helvetica Neue"/>
          <w:strike/>
          <w:sz w:val="24"/>
          <w:szCs w:val="24"/>
        </w:rPr>
      </w:pPr>
    </w:p>
    <w:p w:rsidR="001B6F60" w:rsidRDefault="007B4C47" w:rsidP="001B6F60">
      <w:pPr>
        <w:widowControl w:val="0"/>
        <w:spacing w:line="360" w:lineRule="auto"/>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Part of TELUS’ overall community investment is ensuring the restoration of all property to the same condition it was in prior to construction. This can include soft surface restoration such as leveling with new topsoil and planting grass seed. In places wh</w:t>
      </w:r>
      <w:r>
        <w:rPr>
          <w:rFonts w:ascii="Helvetica Neue" w:eastAsia="Helvetica Neue" w:hAnsi="Helvetica Neue" w:cs="Helvetica Neue"/>
          <w:color w:val="20124D"/>
          <w:sz w:val="24"/>
          <w:szCs w:val="24"/>
        </w:rPr>
        <w:t>ere hard surfaces are impacted, such as concrete or asphalt driveways, TELUS will always fill and repair an impact afterwards. Some restoration may have to wait until spring as this work is weather dependent, and will resume as soon as the ground condition</w:t>
      </w:r>
      <w:r w:rsidR="001B6F60">
        <w:rPr>
          <w:rFonts w:ascii="Helvetica Neue" w:eastAsia="Helvetica Neue" w:hAnsi="Helvetica Neue" w:cs="Helvetica Neue"/>
          <w:color w:val="20124D"/>
          <w:sz w:val="24"/>
          <w:szCs w:val="24"/>
        </w:rPr>
        <w:t>s permit.</w:t>
      </w:r>
    </w:p>
    <w:p w:rsidR="002F2142" w:rsidRPr="001B6F60" w:rsidRDefault="007B4C47">
      <w:pPr>
        <w:rPr>
          <w:rFonts w:ascii="Helvetica Neue" w:eastAsia="Helvetica Neue" w:hAnsi="Helvetica Neue" w:cs="Helvetica Neue"/>
          <w:b/>
          <w:color w:val="20124D"/>
          <w:sz w:val="36"/>
          <w:szCs w:val="36"/>
        </w:rPr>
      </w:pPr>
      <w:r w:rsidRPr="001B6F60">
        <w:rPr>
          <w:rFonts w:ascii="Helvetica Neue" w:eastAsia="Helvetica Neue" w:hAnsi="Helvetica Neue" w:cs="Helvetica Neue"/>
          <w:b/>
          <w:color w:val="20124D"/>
          <w:sz w:val="36"/>
          <w:szCs w:val="36"/>
        </w:rPr>
        <w:lastRenderedPageBreak/>
        <w:t>Reseeding</w:t>
      </w:r>
      <w:r w:rsidRPr="001B6F60">
        <w:rPr>
          <w:rFonts w:ascii="Helvetica Neue" w:eastAsia="Helvetica Neue" w:hAnsi="Helvetica Neue" w:cs="Helvetica Neue"/>
          <w:b/>
          <w:color w:val="20124D"/>
          <w:sz w:val="36"/>
          <w:szCs w:val="36"/>
        </w:rPr>
        <w:t xml:space="preserve"> </w:t>
      </w:r>
    </w:p>
    <w:p w:rsidR="002F2142" w:rsidRDefault="007B4C47">
      <w:pPr>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 xml:space="preserve">Once the TELUS PureFibre install is complete, reseeding will take place in all impacted areas. Click </w:t>
      </w:r>
      <w:hyperlink r:id="rId11">
        <w:r>
          <w:rPr>
            <w:rFonts w:ascii="Helvetica Neue" w:eastAsia="Helvetica Neue" w:hAnsi="Helvetica Neue" w:cs="Helvetica Neue"/>
            <w:color w:val="1155CC"/>
            <w:sz w:val="24"/>
            <w:szCs w:val="24"/>
            <w:u w:val="single"/>
          </w:rPr>
          <w:t>here</w:t>
        </w:r>
      </w:hyperlink>
      <w:r>
        <w:rPr>
          <w:rFonts w:ascii="Helvetica Neue" w:eastAsia="Helvetica Neue" w:hAnsi="Helvetica Neue" w:cs="Helvetica Neue"/>
          <w:color w:val="20124D"/>
          <w:sz w:val="24"/>
          <w:szCs w:val="24"/>
        </w:rPr>
        <w:t xml:space="preserve"> for detailed watering instructions for newly reseeded property.</w:t>
      </w:r>
    </w:p>
    <w:p w:rsidR="002F2142" w:rsidRDefault="002F2142">
      <w:pPr>
        <w:rPr>
          <w:rFonts w:ascii="Helvetica Neue" w:eastAsia="Helvetica Neue" w:hAnsi="Helvetica Neue" w:cs="Helvetica Neue"/>
          <w:color w:val="20124D"/>
          <w:sz w:val="24"/>
          <w:szCs w:val="24"/>
        </w:rPr>
      </w:pPr>
    </w:p>
    <w:p w:rsidR="002F2142" w:rsidRDefault="007B4C47">
      <w:pPr>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General guidelines:</w:t>
      </w:r>
    </w:p>
    <w:p w:rsidR="002F2142" w:rsidRDefault="007B4C47">
      <w:pPr>
        <w:numPr>
          <w:ilvl w:val="0"/>
          <w:numId w:val="2"/>
        </w:numPr>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Keep the reseeded area lightly watered until the grass is established. This may include watering several times daily, being careful not to over-water as the seeds can rot.</w:t>
      </w:r>
    </w:p>
    <w:p w:rsidR="002F2142" w:rsidRDefault="007B4C47">
      <w:pPr>
        <w:numPr>
          <w:ilvl w:val="0"/>
          <w:numId w:val="2"/>
        </w:numPr>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 xml:space="preserve">Try to stay off the reseeded areas. </w:t>
      </w:r>
    </w:p>
    <w:p w:rsidR="002F2142" w:rsidRDefault="007B4C47">
      <w:pPr>
        <w:numPr>
          <w:ilvl w:val="0"/>
          <w:numId w:val="2"/>
        </w:numPr>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Do not cut or rake the rese</w:t>
      </w:r>
      <w:r>
        <w:rPr>
          <w:rFonts w:ascii="Helvetica Neue" w:eastAsia="Helvetica Neue" w:hAnsi="Helvetica Neue" w:cs="Helvetica Neue"/>
          <w:color w:val="20124D"/>
          <w:sz w:val="24"/>
          <w:szCs w:val="24"/>
        </w:rPr>
        <w:t>eded areas until the new grass has matured - give the grass time to grow.</w:t>
      </w:r>
    </w:p>
    <w:p w:rsidR="002F2142" w:rsidRPr="001B6F60" w:rsidRDefault="002F2142">
      <w:pPr>
        <w:rPr>
          <w:rFonts w:ascii="Helvetica Neue" w:eastAsia="Helvetica Neue" w:hAnsi="Helvetica Neue" w:cs="Helvetica Neue"/>
          <w:color w:val="20124D"/>
          <w:sz w:val="24"/>
          <w:szCs w:val="24"/>
        </w:rPr>
      </w:pPr>
    </w:p>
    <w:p w:rsidR="002F2142" w:rsidRDefault="007B4C47">
      <w:pPr>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Contact Information: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F2142">
        <w:trPr>
          <w:trHeight w:val="2709"/>
        </w:trPr>
        <w:tc>
          <w:tcPr>
            <w:tcW w:w="4680" w:type="dxa"/>
            <w:shd w:val="clear" w:color="auto" w:fill="auto"/>
            <w:tcMar>
              <w:top w:w="100" w:type="dxa"/>
              <w:left w:w="100" w:type="dxa"/>
              <w:bottom w:w="100" w:type="dxa"/>
              <w:right w:w="100" w:type="dxa"/>
            </w:tcMar>
          </w:tcPr>
          <w:p w:rsidR="002F2142" w:rsidRDefault="007B4C47">
            <w:pPr>
              <w:widowControl w:val="0"/>
              <w:spacing w:line="240" w:lineRule="auto"/>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In the community of La Crete, High Level or Ft Vermilion if you have any questions or concerns regarding construction, please contact:</w:t>
            </w:r>
          </w:p>
          <w:p w:rsidR="002F2142" w:rsidRDefault="002F2142">
            <w:pPr>
              <w:widowControl w:val="0"/>
              <w:spacing w:line="240" w:lineRule="auto"/>
              <w:rPr>
                <w:rFonts w:ascii="Helvetica Neue" w:eastAsia="Helvetica Neue" w:hAnsi="Helvetica Neue" w:cs="Helvetica Neue"/>
                <w:color w:val="20124D"/>
                <w:sz w:val="24"/>
                <w:szCs w:val="24"/>
              </w:rPr>
            </w:pPr>
          </w:p>
          <w:p w:rsidR="002F2142" w:rsidRDefault="007B4C47">
            <w:pPr>
              <w:widowControl w:val="0"/>
              <w:spacing w:line="240" w:lineRule="auto"/>
              <w:rPr>
                <w:rFonts w:ascii="Helvetica Neue" w:eastAsia="Helvetica Neue" w:hAnsi="Helvetica Neue" w:cs="Helvetica Neue"/>
                <w:b/>
                <w:color w:val="20124D"/>
                <w:sz w:val="24"/>
                <w:szCs w:val="24"/>
              </w:rPr>
            </w:pPr>
            <w:r>
              <w:rPr>
                <w:rFonts w:ascii="Helvetica Neue" w:eastAsia="Helvetica Neue" w:hAnsi="Helvetica Neue" w:cs="Helvetica Neue"/>
                <w:b/>
                <w:color w:val="20124D"/>
                <w:sz w:val="24"/>
                <w:szCs w:val="24"/>
              </w:rPr>
              <w:t>Ledcor</w:t>
            </w:r>
          </w:p>
          <w:p w:rsidR="002F2142" w:rsidRDefault="007B4C47">
            <w:pPr>
              <w:widowControl w:val="0"/>
              <w:spacing w:line="240" w:lineRule="auto"/>
              <w:rPr>
                <w:rFonts w:ascii="Helvetica Neue" w:eastAsia="Helvetica Neue" w:hAnsi="Helvetica Neue" w:cs="Helvetica Neue"/>
                <w:color w:val="20124D"/>
                <w:sz w:val="24"/>
                <w:szCs w:val="24"/>
              </w:rPr>
            </w:pPr>
            <w:hyperlink r:id="rId12">
              <w:r>
                <w:rPr>
                  <w:rFonts w:ascii="Helvetica Neue" w:eastAsia="Helvetica Neue" w:hAnsi="Helvetica Neue" w:cs="Helvetica Neue"/>
                  <w:color w:val="1155CC"/>
                  <w:sz w:val="24"/>
                  <w:szCs w:val="24"/>
                  <w:u w:val="single"/>
                </w:rPr>
                <w:t>telusfibrecommunity@ledcor.com</w:t>
              </w:r>
            </w:hyperlink>
          </w:p>
          <w:p w:rsidR="002F2142" w:rsidRDefault="007B4C47">
            <w:pPr>
              <w:widowControl w:val="0"/>
              <w:spacing w:line="240" w:lineRule="auto"/>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1-800-689-6631</w:t>
            </w:r>
          </w:p>
        </w:tc>
        <w:tc>
          <w:tcPr>
            <w:tcW w:w="4680" w:type="dxa"/>
            <w:shd w:val="clear" w:color="auto" w:fill="auto"/>
            <w:tcMar>
              <w:top w:w="100" w:type="dxa"/>
              <w:left w:w="100" w:type="dxa"/>
              <w:bottom w:w="100" w:type="dxa"/>
              <w:right w:w="100" w:type="dxa"/>
            </w:tcMar>
          </w:tcPr>
          <w:p w:rsidR="002F2142" w:rsidRDefault="007B4C47">
            <w:pPr>
              <w:widowControl w:val="0"/>
              <w:pBdr>
                <w:top w:val="nil"/>
                <w:left w:val="nil"/>
                <w:bottom w:val="nil"/>
                <w:right w:val="nil"/>
                <w:between w:val="nil"/>
              </w:pBdr>
              <w:spacing w:line="240" w:lineRule="auto"/>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In the community of Red Earth, if you have any questions or concerns regarding construction, please contact:</w:t>
            </w:r>
          </w:p>
          <w:p w:rsidR="002F2142" w:rsidRDefault="002F2142">
            <w:pPr>
              <w:widowControl w:val="0"/>
              <w:pBdr>
                <w:top w:val="nil"/>
                <w:left w:val="nil"/>
                <w:bottom w:val="nil"/>
                <w:right w:val="nil"/>
                <w:between w:val="nil"/>
              </w:pBdr>
              <w:spacing w:line="240" w:lineRule="auto"/>
              <w:rPr>
                <w:rFonts w:ascii="Helvetica Neue" w:eastAsia="Helvetica Neue" w:hAnsi="Helvetica Neue" w:cs="Helvetica Neue"/>
                <w:color w:val="20124D"/>
                <w:sz w:val="24"/>
                <w:szCs w:val="24"/>
                <w:shd w:val="clear" w:color="auto" w:fill="CC0000"/>
              </w:rPr>
            </w:pPr>
          </w:p>
          <w:p w:rsidR="002F2142" w:rsidRDefault="002F2142">
            <w:pPr>
              <w:widowControl w:val="0"/>
              <w:spacing w:line="240" w:lineRule="auto"/>
              <w:rPr>
                <w:rFonts w:ascii="Helvetica Neue" w:eastAsia="Helvetica Neue" w:hAnsi="Helvetica Neue" w:cs="Helvetica Neue"/>
                <w:b/>
                <w:color w:val="20124D"/>
                <w:sz w:val="24"/>
                <w:szCs w:val="24"/>
              </w:rPr>
            </w:pPr>
          </w:p>
          <w:p w:rsidR="002F2142" w:rsidRDefault="007B4C47">
            <w:pPr>
              <w:widowControl w:val="0"/>
              <w:spacing w:line="240" w:lineRule="auto"/>
              <w:rPr>
                <w:rFonts w:ascii="Helvetica Neue" w:eastAsia="Helvetica Neue" w:hAnsi="Helvetica Neue" w:cs="Helvetica Neue"/>
                <w:color w:val="20124D"/>
                <w:sz w:val="24"/>
                <w:szCs w:val="24"/>
              </w:rPr>
            </w:pPr>
            <w:r>
              <w:rPr>
                <w:rFonts w:ascii="Helvetica Neue" w:eastAsia="Helvetica Neue" w:hAnsi="Helvetica Neue" w:cs="Helvetica Neue"/>
                <w:b/>
                <w:color w:val="20124D"/>
                <w:sz w:val="24"/>
                <w:szCs w:val="24"/>
              </w:rPr>
              <w:t>AFL Global</w:t>
            </w:r>
          </w:p>
          <w:p w:rsidR="002F2142" w:rsidRDefault="007B4C47">
            <w:pPr>
              <w:widowControl w:val="0"/>
              <w:spacing w:line="240" w:lineRule="auto"/>
              <w:rPr>
                <w:rFonts w:ascii="Helvetica Neue" w:eastAsia="Helvetica Neue" w:hAnsi="Helvetica Neue" w:cs="Helvetica Neue"/>
                <w:color w:val="20124D"/>
                <w:sz w:val="24"/>
                <w:szCs w:val="24"/>
              </w:rPr>
            </w:pPr>
            <w:hyperlink r:id="rId13">
              <w:r>
                <w:rPr>
                  <w:rFonts w:ascii="Helvetica Neue" w:eastAsia="Helvetica Neue" w:hAnsi="Helvetica Neue" w:cs="Helvetica Neue"/>
                  <w:color w:val="1155CC"/>
                  <w:sz w:val="24"/>
                  <w:szCs w:val="24"/>
                  <w:u w:val="single"/>
                </w:rPr>
                <w:t>abcustomercare@aflglobal.com</w:t>
              </w:r>
            </w:hyperlink>
          </w:p>
          <w:p w:rsidR="002F2142" w:rsidRDefault="007B4C47">
            <w:pPr>
              <w:widowControl w:val="0"/>
              <w:spacing w:line="240" w:lineRule="auto"/>
              <w:rPr>
                <w:rFonts w:ascii="Helvetica Neue" w:eastAsia="Helvetica Neue" w:hAnsi="Helvetica Neue" w:cs="Helvetica Neue"/>
                <w:color w:val="20124D"/>
                <w:sz w:val="24"/>
                <w:szCs w:val="24"/>
              </w:rPr>
            </w:pPr>
            <w:r>
              <w:rPr>
                <w:rFonts w:ascii="Helvetica Neue" w:eastAsia="Helvetica Neue" w:hAnsi="Helvetica Neue" w:cs="Helvetica Neue"/>
                <w:color w:val="20124D"/>
                <w:sz w:val="24"/>
                <w:szCs w:val="24"/>
              </w:rPr>
              <w:t>1-844-343-1222</w:t>
            </w:r>
          </w:p>
        </w:tc>
      </w:tr>
    </w:tbl>
    <w:p w:rsidR="002F2142" w:rsidRDefault="002F2142">
      <w:pPr>
        <w:rPr>
          <w:rFonts w:ascii="Helvetica Neue" w:eastAsia="Helvetica Neue" w:hAnsi="Helvetica Neue" w:cs="Helvetica Neue"/>
          <w:color w:val="20124D"/>
          <w:sz w:val="24"/>
          <w:szCs w:val="24"/>
        </w:rPr>
      </w:pPr>
    </w:p>
    <w:p w:rsidR="002F2142" w:rsidRDefault="007B4C47">
      <w:pPr>
        <w:numPr>
          <w:ilvl w:val="0"/>
          <w:numId w:val="1"/>
        </w:numPr>
        <w:rPr>
          <w:rFonts w:ascii="Roboto" w:eastAsia="Roboto" w:hAnsi="Roboto" w:cs="Roboto"/>
          <w:color w:val="777777"/>
          <w:sz w:val="16"/>
          <w:szCs w:val="16"/>
          <w:highlight w:val="white"/>
        </w:rPr>
      </w:pPr>
      <w:r>
        <w:rPr>
          <w:rFonts w:ascii="Roboto" w:eastAsia="Roboto" w:hAnsi="Roboto" w:cs="Roboto"/>
          <w:color w:val="3C4043"/>
          <w:sz w:val="17"/>
          <w:szCs w:val="17"/>
          <w:highlight w:val="white"/>
        </w:rPr>
        <w:t>Traditional copper wire or copper wire hybrid networks are subject to capacity constraints and environmental stresses that do not affect TELUS fibre</w:t>
      </w:r>
      <w:r>
        <w:rPr>
          <w:rFonts w:ascii="Roboto" w:eastAsia="Roboto" w:hAnsi="Roboto" w:cs="Roboto"/>
          <w:color w:val="3C4043"/>
          <w:sz w:val="17"/>
          <w:szCs w:val="17"/>
          <w:highlight w:val="white"/>
        </w:rPr>
        <w:t xml:space="preserve"> optic technology, which is based on light signals. Not available in all areas. Individual results may vary depending on location, usage within the home network, Internet traffic, applicable network management or server configurations. For a description of</w:t>
      </w:r>
      <w:r>
        <w:rPr>
          <w:rFonts w:ascii="Roboto" w:eastAsia="Roboto" w:hAnsi="Roboto" w:cs="Roboto"/>
          <w:color w:val="3C4043"/>
          <w:sz w:val="17"/>
          <w:szCs w:val="17"/>
          <w:highlight w:val="white"/>
        </w:rPr>
        <w:t xml:space="preserve"> TELUS’ network management practices please see </w:t>
      </w:r>
      <w:hyperlink r:id="rId14">
        <w:r>
          <w:rPr>
            <w:rFonts w:ascii="Roboto" w:eastAsia="Roboto" w:hAnsi="Roboto" w:cs="Roboto"/>
            <w:color w:val="1A73E8"/>
            <w:sz w:val="17"/>
            <w:szCs w:val="17"/>
            <w:highlight w:val="white"/>
          </w:rPr>
          <w:t>telus.com/networkmanagement</w:t>
        </w:r>
      </w:hyperlink>
    </w:p>
    <w:p w:rsidR="002F2142" w:rsidRDefault="002F2142">
      <w:pPr>
        <w:rPr>
          <w:rFonts w:ascii="Helvetica Neue" w:eastAsia="Helvetica Neue" w:hAnsi="Helvetica Neue" w:cs="Helvetica Neue"/>
          <w:color w:val="20124D"/>
          <w:sz w:val="24"/>
          <w:szCs w:val="24"/>
        </w:rPr>
      </w:pPr>
    </w:p>
    <w:sectPr w:rsidR="002F214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47" w:rsidRDefault="007B4C47">
      <w:pPr>
        <w:spacing w:line="240" w:lineRule="auto"/>
      </w:pPr>
      <w:r>
        <w:separator/>
      </w:r>
    </w:p>
  </w:endnote>
  <w:endnote w:type="continuationSeparator" w:id="0">
    <w:p w:rsidR="007B4C47" w:rsidRDefault="007B4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47" w:rsidRDefault="007B4C47">
      <w:pPr>
        <w:spacing w:line="240" w:lineRule="auto"/>
      </w:pPr>
      <w:r>
        <w:separator/>
      </w:r>
    </w:p>
  </w:footnote>
  <w:footnote w:type="continuationSeparator" w:id="0">
    <w:p w:rsidR="007B4C47" w:rsidRDefault="007B4C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6E62"/>
    <w:multiLevelType w:val="multilevel"/>
    <w:tmpl w:val="02F24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2623C2"/>
    <w:multiLevelType w:val="multilevel"/>
    <w:tmpl w:val="EEBEA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2"/>
    <w:rsid w:val="001B6F60"/>
    <w:rsid w:val="002F2142"/>
    <w:rsid w:val="007B4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C77E"/>
  <w15:docId w15:val="{B80D4F09-5031-48F7-B01D-CEA06301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bcustomercare@aflglob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elusfibrecommunity@ledco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TELUSWateringInstruc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telus.com/en/internet/fibre/faq" TargetMode="External"/><Relationship Id="rId14" Type="http://schemas.openxmlformats.org/officeDocument/2006/relationships/hyperlink" Target="http://telus.com/network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Mackenzie County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McMann</dc:creator>
  <cp:lastModifiedBy>Sydney McMann</cp:lastModifiedBy>
  <cp:revision>2</cp:revision>
  <dcterms:created xsi:type="dcterms:W3CDTF">2023-10-02T21:58:00Z</dcterms:created>
  <dcterms:modified xsi:type="dcterms:W3CDTF">2023-10-02T21:58:00Z</dcterms:modified>
</cp:coreProperties>
</file>